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84" w:rsidRPr="00730A84" w:rsidRDefault="00730A84" w:rsidP="00E94071">
      <w:pPr>
        <w:widowControl/>
        <w:spacing w:line="360" w:lineRule="auto"/>
        <w:jc w:val="center"/>
        <w:rPr>
          <w:rFonts w:ascii="ˎ̥" w:eastAsia="宋体" w:hAnsi="ˎ̥" w:cs="宋体" w:hint="eastAsia"/>
          <w:b/>
          <w:bCs/>
          <w:color w:val="F96E00"/>
          <w:kern w:val="0"/>
          <w:sz w:val="18"/>
          <w:szCs w:val="18"/>
        </w:rPr>
      </w:pPr>
      <w:r w:rsidRPr="00730A84">
        <w:rPr>
          <w:rFonts w:ascii="ˎ̥" w:eastAsia="宋体" w:hAnsi="ˎ̥" w:cs="宋体"/>
          <w:b/>
          <w:bCs/>
          <w:color w:val="F96E00"/>
          <w:kern w:val="0"/>
          <w:sz w:val="28"/>
          <w:szCs w:val="28"/>
        </w:rPr>
        <w:t>高等职业院校分类考试</w:t>
      </w:r>
      <w:r w:rsidR="00CD4DD1">
        <w:rPr>
          <w:rFonts w:ascii="ˎ̥" w:eastAsia="宋体" w:hAnsi="ˎ̥" w:cs="宋体" w:hint="eastAsia"/>
          <w:b/>
          <w:bCs/>
          <w:color w:val="F96E00"/>
          <w:kern w:val="0"/>
          <w:sz w:val="28"/>
          <w:szCs w:val="28"/>
        </w:rPr>
        <w:t>“</w:t>
      </w:r>
      <w:r w:rsidRPr="00730A84">
        <w:rPr>
          <w:rFonts w:ascii="ˎ̥" w:eastAsia="宋体" w:hAnsi="ˎ̥" w:cs="宋体"/>
          <w:b/>
          <w:bCs/>
          <w:color w:val="F96E00"/>
          <w:kern w:val="0"/>
          <w:sz w:val="28"/>
          <w:szCs w:val="28"/>
        </w:rPr>
        <w:t>录取确认</w:t>
      </w:r>
      <w:r w:rsidR="00CD4DD1">
        <w:rPr>
          <w:rFonts w:ascii="ˎ̥" w:eastAsia="宋体" w:hAnsi="ˎ̥" w:cs="宋体" w:hint="eastAsia"/>
          <w:b/>
          <w:bCs/>
          <w:color w:val="F96E00"/>
          <w:kern w:val="0"/>
          <w:sz w:val="28"/>
          <w:szCs w:val="28"/>
        </w:rPr>
        <w:t>”</w:t>
      </w:r>
      <w:r w:rsidRPr="00730A84">
        <w:rPr>
          <w:rFonts w:ascii="ˎ̥" w:eastAsia="宋体" w:hAnsi="ˎ̥" w:cs="宋体"/>
          <w:b/>
          <w:bCs/>
          <w:color w:val="F96E00"/>
          <w:kern w:val="0"/>
          <w:sz w:val="28"/>
          <w:szCs w:val="28"/>
        </w:rPr>
        <w:t>指南</w:t>
      </w:r>
      <w:r w:rsidRPr="00730A84">
        <w:rPr>
          <w:rFonts w:ascii="ˎ̥" w:eastAsia="宋体" w:hAnsi="ˎ̥" w:cs="宋体"/>
          <w:b/>
          <w:bCs/>
          <w:color w:val="F96E00"/>
          <w:kern w:val="0"/>
          <w:sz w:val="28"/>
          <w:szCs w:val="28"/>
        </w:rPr>
        <w:br/>
      </w:r>
      <w:r w:rsidRPr="00730A84">
        <w:rPr>
          <w:rFonts w:ascii="ˎ̥" w:eastAsia="宋体" w:hAnsi="ˎ̥" w:cs="宋体"/>
          <w:b/>
          <w:bCs/>
          <w:color w:val="FF8000"/>
          <w:kern w:val="0"/>
          <w:sz w:val="18"/>
          <w:szCs w:val="18"/>
        </w:rPr>
        <w:t>信息来源：</w:t>
      </w:r>
      <w:r w:rsidRPr="00730A84">
        <w:rPr>
          <w:rFonts w:ascii="ˎ̥" w:eastAsia="宋体" w:hAnsi="ˎ̥" w:cs="宋体"/>
          <w:b/>
          <w:bCs/>
          <w:color w:val="FF8000"/>
          <w:kern w:val="0"/>
          <w:sz w:val="18"/>
          <w:szCs w:val="18"/>
        </w:rPr>
        <w:t xml:space="preserve"> </w:t>
      </w:r>
      <w:r w:rsidRPr="00730A84">
        <w:rPr>
          <w:rFonts w:ascii="ˎ̥" w:eastAsia="宋体" w:hAnsi="ˎ̥" w:cs="宋体"/>
          <w:b/>
          <w:bCs/>
          <w:color w:val="FF8000"/>
          <w:kern w:val="0"/>
          <w:sz w:val="18"/>
          <w:szCs w:val="18"/>
        </w:rPr>
        <w:t>安徽省教育招生考试院</w:t>
      </w:r>
      <w:r w:rsidRPr="00730A84">
        <w:rPr>
          <w:rFonts w:ascii="ˎ̥" w:eastAsia="宋体" w:hAnsi="ˎ̥" w:cs="宋体"/>
          <w:b/>
          <w:bCs/>
          <w:color w:val="FF8000"/>
          <w:kern w:val="0"/>
          <w:sz w:val="18"/>
          <w:szCs w:val="18"/>
        </w:rPr>
        <w:t xml:space="preserve">       </w:t>
      </w:r>
      <w:r w:rsidRPr="00730A84">
        <w:rPr>
          <w:rFonts w:ascii="ˎ̥" w:eastAsia="宋体" w:hAnsi="ˎ̥" w:cs="宋体"/>
          <w:b/>
          <w:bCs/>
          <w:color w:val="FF8000"/>
          <w:kern w:val="0"/>
          <w:sz w:val="18"/>
          <w:szCs w:val="18"/>
        </w:rPr>
        <w:t>发布日期：</w:t>
      </w:r>
      <w:r w:rsidRPr="00730A84">
        <w:rPr>
          <w:rFonts w:ascii="ˎ̥" w:eastAsia="宋体" w:hAnsi="ˎ̥" w:cs="宋体"/>
          <w:b/>
          <w:bCs/>
          <w:color w:val="FF8000"/>
          <w:kern w:val="0"/>
          <w:sz w:val="18"/>
          <w:szCs w:val="18"/>
        </w:rPr>
        <w:t>2016-04-22</w:t>
      </w:r>
      <w:r w:rsidRPr="00730A84">
        <w:rPr>
          <w:rFonts w:ascii="ˎ̥" w:eastAsia="宋体" w:hAnsi="ˎ̥" w:cs="宋体"/>
          <w:b/>
          <w:bCs/>
          <w:color w:val="F96E00"/>
          <w:kern w:val="0"/>
          <w:sz w:val="18"/>
          <w:szCs w:val="18"/>
        </w:rPr>
        <w:t xml:space="preserve"> </w:t>
      </w:r>
      <w:r w:rsidRPr="00730A84">
        <w:rPr>
          <w:rFonts w:ascii="ˎ̥" w:eastAsia="宋体" w:hAnsi="ˎ̥" w:cs="宋体"/>
          <w:color w:val="454040"/>
          <w:kern w:val="0"/>
          <w:sz w:val="18"/>
          <w:szCs w:val="18"/>
        </w:rPr>
        <w:t> </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t>一、为什么要进行录取院校确认？</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根据省教育厅的要求，为扩大考生选择权，考生可选报多所院校，一名考生可取得多所院校预录取资格，考生在规定时间内选择一所院校确认录取，一经确认，任何人不得更改。</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t>二、哪些考生需要上网确认录取院校信息？</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 xml:space="preserve">1. </w:t>
      </w:r>
      <w:r w:rsidRPr="00730A84">
        <w:rPr>
          <w:rFonts w:ascii="ˎ̥" w:eastAsia="宋体" w:hAnsi="ˎ̥" w:cs="宋体"/>
          <w:color w:val="454040"/>
          <w:kern w:val="0"/>
          <w:sz w:val="18"/>
          <w:szCs w:val="18"/>
        </w:rPr>
        <w:t>参加今年应用型本科面向中职毕业生对口招生已被录取的考生无需上网确认，公示结束即录取。</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 xml:space="preserve">2. </w:t>
      </w:r>
      <w:r w:rsidRPr="00730A84">
        <w:rPr>
          <w:rFonts w:ascii="ˎ̥" w:eastAsia="宋体" w:hAnsi="ˎ̥" w:cs="宋体"/>
          <w:color w:val="454040"/>
          <w:kern w:val="0"/>
          <w:sz w:val="18"/>
          <w:szCs w:val="18"/>
        </w:rPr>
        <w:t>所有参加高等职业院校分类考试被预录取的考生均</w:t>
      </w:r>
      <w:r w:rsidRPr="00730A84">
        <w:rPr>
          <w:rFonts w:ascii="ˎ̥" w:eastAsia="宋体" w:hAnsi="ˎ̥" w:cs="宋体"/>
          <w:b/>
          <w:bCs/>
          <w:color w:val="454040"/>
          <w:kern w:val="0"/>
          <w:sz w:val="18"/>
          <w:szCs w:val="18"/>
        </w:rPr>
        <w:t>必须</w:t>
      </w:r>
      <w:r w:rsidRPr="00730A84">
        <w:rPr>
          <w:rFonts w:ascii="ˎ̥" w:eastAsia="宋体" w:hAnsi="ˎ̥" w:cs="宋体"/>
          <w:color w:val="454040"/>
          <w:kern w:val="0"/>
          <w:sz w:val="18"/>
          <w:szCs w:val="18"/>
        </w:rPr>
        <w:t>登陆高考报名网站进行录取确认，已被预录取但未网上确认的考生将视为放弃录取资格。</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t>三、什么时间在哪儿确认？</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考生请于</w:t>
      </w:r>
      <w:r w:rsidRPr="00730A84">
        <w:rPr>
          <w:rFonts w:ascii="ˎ̥" w:eastAsia="宋体" w:hAnsi="ˎ̥" w:cs="宋体"/>
          <w:color w:val="454040"/>
          <w:kern w:val="0"/>
          <w:sz w:val="18"/>
          <w:szCs w:val="18"/>
        </w:rPr>
        <w:t>4</w:t>
      </w:r>
      <w:r w:rsidRPr="00730A84">
        <w:rPr>
          <w:rFonts w:ascii="ˎ̥" w:eastAsia="宋体" w:hAnsi="ˎ̥" w:cs="宋体"/>
          <w:color w:val="454040"/>
          <w:kern w:val="0"/>
          <w:sz w:val="18"/>
          <w:szCs w:val="18"/>
        </w:rPr>
        <w:t>月</w:t>
      </w:r>
      <w:r w:rsidRPr="00730A84">
        <w:rPr>
          <w:rFonts w:ascii="ˎ̥" w:eastAsia="宋体" w:hAnsi="ˎ̥" w:cs="宋体"/>
          <w:color w:val="454040"/>
          <w:kern w:val="0"/>
          <w:sz w:val="18"/>
          <w:szCs w:val="18"/>
        </w:rPr>
        <w:t>28</w:t>
      </w:r>
      <w:r w:rsidRPr="00730A84">
        <w:rPr>
          <w:rFonts w:ascii="ˎ̥" w:eastAsia="宋体" w:hAnsi="ˎ̥" w:cs="宋体"/>
          <w:color w:val="454040"/>
          <w:kern w:val="0"/>
          <w:sz w:val="18"/>
          <w:szCs w:val="18"/>
        </w:rPr>
        <w:t>日－</w:t>
      </w:r>
      <w:r w:rsidRPr="00730A84">
        <w:rPr>
          <w:rFonts w:ascii="ˎ̥" w:eastAsia="宋体" w:hAnsi="ˎ̥" w:cs="宋体"/>
          <w:color w:val="454040"/>
          <w:kern w:val="0"/>
          <w:sz w:val="18"/>
          <w:szCs w:val="18"/>
        </w:rPr>
        <w:t>29</w:t>
      </w:r>
      <w:r w:rsidRPr="00730A84">
        <w:rPr>
          <w:rFonts w:ascii="ˎ̥" w:eastAsia="宋体" w:hAnsi="ˎ̥" w:cs="宋体"/>
          <w:color w:val="454040"/>
          <w:kern w:val="0"/>
          <w:sz w:val="18"/>
          <w:szCs w:val="18"/>
        </w:rPr>
        <w:t>日登录高考报名网站（</w:t>
      </w:r>
      <w:r w:rsidRPr="00730A84">
        <w:rPr>
          <w:rFonts w:ascii="ˎ̥" w:eastAsia="宋体" w:hAnsi="ˎ̥" w:cs="宋体"/>
          <w:color w:val="454040"/>
          <w:kern w:val="0"/>
          <w:sz w:val="18"/>
          <w:szCs w:val="18"/>
        </w:rPr>
        <w:t>gkbm.ahzsks.cn</w:t>
      </w:r>
      <w:r w:rsidRPr="00730A84">
        <w:rPr>
          <w:rFonts w:ascii="ˎ̥" w:eastAsia="宋体" w:hAnsi="ˎ̥" w:cs="宋体"/>
          <w:color w:val="454040"/>
          <w:kern w:val="0"/>
          <w:sz w:val="18"/>
          <w:szCs w:val="18"/>
        </w:rPr>
        <w:t>）确认录取院校。</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t>四、确认录取院校需要准备哪些东西？</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 xml:space="preserve">1. </w:t>
      </w:r>
      <w:r w:rsidRPr="00730A84">
        <w:rPr>
          <w:rFonts w:ascii="ˎ̥" w:eastAsia="宋体" w:hAnsi="ˎ̥" w:cs="宋体"/>
          <w:color w:val="454040"/>
          <w:kern w:val="0"/>
          <w:sz w:val="18"/>
          <w:szCs w:val="18"/>
        </w:rPr>
        <w:t>一台可以上网的电脑；</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2.</w:t>
      </w:r>
      <w:r w:rsidRPr="00730A84">
        <w:rPr>
          <w:rFonts w:ascii="ˎ̥" w:eastAsia="宋体" w:hAnsi="ˎ̥" w:cs="宋体"/>
          <w:color w:val="454040"/>
          <w:kern w:val="0"/>
          <w:sz w:val="18"/>
          <w:szCs w:val="18"/>
        </w:rPr>
        <w:t>自己的考生号和身份证号；</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3.</w:t>
      </w:r>
      <w:r w:rsidRPr="00730A84">
        <w:rPr>
          <w:rFonts w:ascii="ˎ̥" w:eastAsia="宋体" w:hAnsi="ˎ̥" w:cs="宋体"/>
          <w:color w:val="454040"/>
          <w:kern w:val="0"/>
          <w:sz w:val="18"/>
          <w:szCs w:val="18"/>
        </w:rPr>
        <w:t>一部手机，手机号码应与</w:t>
      </w:r>
      <w:r w:rsidRPr="00730A84">
        <w:rPr>
          <w:rFonts w:ascii="ˎ̥" w:eastAsia="宋体" w:hAnsi="ˎ̥" w:cs="宋体"/>
          <w:b/>
          <w:bCs/>
          <w:color w:val="454040"/>
          <w:kern w:val="0"/>
          <w:sz w:val="18"/>
          <w:szCs w:val="18"/>
        </w:rPr>
        <w:t>分类考试报名时填</w:t>
      </w:r>
      <w:r w:rsidRPr="00730A84">
        <w:rPr>
          <w:rFonts w:ascii="ˎ̥" w:eastAsia="宋体" w:hAnsi="ˎ̥" w:cs="宋体"/>
          <w:color w:val="454040"/>
          <w:kern w:val="0"/>
          <w:sz w:val="18"/>
          <w:szCs w:val="18"/>
        </w:rPr>
        <w:t>写的</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手机</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栏号码一致。</w:t>
      </w:r>
      <w:r w:rsidRPr="00730A84">
        <w:rPr>
          <w:rFonts w:ascii="ˎ̥" w:eastAsia="宋体" w:hAnsi="ˎ̥" w:cs="宋体"/>
          <w:color w:val="454040"/>
          <w:kern w:val="0"/>
          <w:sz w:val="18"/>
          <w:szCs w:val="18"/>
        </w:rPr>
        <w:t> </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t>五、怎样确认？</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 xml:space="preserve">1. </w:t>
      </w:r>
      <w:r w:rsidRPr="00730A84">
        <w:rPr>
          <w:rFonts w:ascii="ˎ̥" w:eastAsia="宋体" w:hAnsi="ˎ̥" w:cs="宋体"/>
          <w:color w:val="454040"/>
          <w:kern w:val="0"/>
          <w:sz w:val="18"/>
          <w:szCs w:val="18"/>
        </w:rPr>
        <w:t>使用</w:t>
      </w:r>
      <w:r w:rsidRPr="00730A84">
        <w:rPr>
          <w:rFonts w:ascii="ˎ̥" w:eastAsia="宋体" w:hAnsi="ˎ̥" w:cs="宋体"/>
          <w:color w:val="454040"/>
          <w:kern w:val="0"/>
          <w:sz w:val="18"/>
          <w:szCs w:val="18"/>
        </w:rPr>
        <w:t>IE</w:t>
      </w:r>
      <w:r w:rsidRPr="00730A84">
        <w:rPr>
          <w:rFonts w:ascii="ˎ̥" w:eastAsia="宋体" w:hAnsi="ˎ̥" w:cs="宋体"/>
          <w:color w:val="454040"/>
          <w:kern w:val="0"/>
          <w:sz w:val="18"/>
          <w:szCs w:val="18"/>
        </w:rPr>
        <w:t>浏览器登录</w:t>
      </w:r>
      <w:r w:rsidRPr="00730A84">
        <w:rPr>
          <w:rFonts w:ascii="ˎ̥" w:eastAsia="宋体" w:hAnsi="ˎ̥" w:cs="宋体"/>
          <w:color w:val="454040"/>
          <w:kern w:val="0"/>
          <w:sz w:val="18"/>
          <w:szCs w:val="18"/>
        </w:rPr>
        <w:t>gkbm.ahzsks.cn</w:t>
      </w:r>
      <w:r w:rsidRPr="00730A84">
        <w:rPr>
          <w:rFonts w:ascii="ˎ̥" w:eastAsia="宋体" w:hAnsi="ˎ̥" w:cs="宋体"/>
          <w:color w:val="454040"/>
          <w:kern w:val="0"/>
          <w:sz w:val="18"/>
          <w:szCs w:val="18"/>
        </w:rPr>
        <w:t>。如果是第一次登录系统，请点击</w:t>
      </w:r>
      <w:r w:rsidRPr="00730A84">
        <w:rPr>
          <w:rFonts w:ascii="ˎ̥" w:eastAsia="宋体" w:hAnsi="ˎ̥" w:cs="宋体"/>
          <w:color w:val="454040"/>
          <w:kern w:val="0"/>
          <w:sz w:val="18"/>
          <w:szCs w:val="18"/>
        </w:rPr>
        <w:t>“</w:t>
      </w:r>
      <w:r w:rsidRPr="00730A84">
        <w:rPr>
          <w:rFonts w:ascii="ˎ̥" w:eastAsia="宋体" w:hAnsi="ˎ̥" w:cs="宋体"/>
          <w:b/>
          <w:bCs/>
          <w:color w:val="454040"/>
          <w:kern w:val="0"/>
          <w:sz w:val="18"/>
          <w:szCs w:val="18"/>
        </w:rPr>
        <w:t>首次登录</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按钮，跳转至设置登录密码页面。</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lastRenderedPageBreak/>
        <w:drawing>
          <wp:inline distT="0" distB="0" distL="0" distR="0" wp14:anchorId="13384950" wp14:editId="716132FD">
            <wp:extent cx="5358453" cy="3350361"/>
            <wp:effectExtent l="0" t="0" r="0" b="2540"/>
            <wp:docPr id="1" name="图片 1" descr="http://admin.ahzsks.cn/defaultroot/public/edit/uploadfile/20160422090856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min.ahzsks.cn/defaultroot/public/edit/uploadfile/201604220908563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464" cy="3359121"/>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drawing>
          <wp:inline distT="0" distB="0" distL="0" distR="0" wp14:anchorId="38EE0534" wp14:editId="1E4A67F2">
            <wp:extent cx="5744542" cy="3591763"/>
            <wp:effectExtent l="0" t="0" r="8890" b="8890"/>
            <wp:docPr id="2" name="图片 2" descr="http://admin.ahzsks.cn/defaultroot/public/edit/uploadfile/20160422090933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min.ahzsks.cn/defaultroot/public/edit/uploadfile/201604220909335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9542" cy="3594889"/>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输入考生号，身份证号，点击</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发送短信验证码</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按钮后，系统会随机发送</w:t>
      </w:r>
      <w:r w:rsidRPr="00730A84">
        <w:rPr>
          <w:rFonts w:ascii="ˎ̥" w:eastAsia="宋体" w:hAnsi="ˎ̥" w:cs="宋体"/>
          <w:color w:val="454040"/>
          <w:kern w:val="0"/>
          <w:sz w:val="18"/>
          <w:szCs w:val="18"/>
        </w:rPr>
        <w:t>6</w:t>
      </w:r>
      <w:r w:rsidRPr="00730A84">
        <w:rPr>
          <w:rFonts w:ascii="ˎ̥" w:eastAsia="宋体" w:hAnsi="ˎ̥" w:cs="宋体"/>
          <w:color w:val="454040"/>
          <w:kern w:val="0"/>
          <w:sz w:val="18"/>
          <w:szCs w:val="18"/>
        </w:rPr>
        <w:t>位数字验证码至考生报名时所填的手机号上；填写完短信验证码，点击</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确定</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，跳转至考生修改密码页面，设置考生登录密码。</w:t>
      </w:r>
      <w:r w:rsidRPr="00730A84">
        <w:rPr>
          <w:rFonts w:ascii="ˎ̥" w:eastAsia="宋体" w:hAnsi="ˎ̥" w:cs="宋体"/>
          <w:b/>
          <w:bCs/>
          <w:color w:val="454040"/>
          <w:kern w:val="0"/>
          <w:sz w:val="18"/>
          <w:szCs w:val="18"/>
        </w:rPr>
        <w:t>短信验证码只能发送</w:t>
      </w:r>
      <w:r w:rsidRPr="00730A84">
        <w:rPr>
          <w:rFonts w:ascii="ˎ̥" w:eastAsia="宋体" w:hAnsi="ˎ̥" w:cs="宋体"/>
          <w:b/>
          <w:bCs/>
          <w:color w:val="454040"/>
          <w:kern w:val="0"/>
          <w:sz w:val="18"/>
          <w:szCs w:val="18"/>
        </w:rPr>
        <w:t>5</w:t>
      </w:r>
      <w:r w:rsidRPr="00730A84">
        <w:rPr>
          <w:rFonts w:ascii="ˎ̥" w:eastAsia="宋体" w:hAnsi="ˎ̥" w:cs="宋体"/>
          <w:b/>
          <w:bCs/>
          <w:color w:val="454040"/>
          <w:kern w:val="0"/>
          <w:sz w:val="18"/>
          <w:szCs w:val="18"/>
        </w:rPr>
        <w:t>次，请考生谨慎操作。</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lastRenderedPageBreak/>
        <w:drawing>
          <wp:inline distT="0" distB="0" distL="0" distR="0" wp14:anchorId="27827067" wp14:editId="521EEFD1">
            <wp:extent cx="5171260" cy="3233319"/>
            <wp:effectExtent l="0" t="0" r="0" b="5715"/>
            <wp:docPr id="3" name="图片 3" descr="http://admin.ahzsks.cn/defaultroot/public/edit/uploadfile/20160422090947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min.ahzsks.cn/defaultroot/public/edit/uploadfile/201604220909474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8881" cy="3238084"/>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密码长度为</w:t>
      </w:r>
      <w:r w:rsidRPr="00730A84">
        <w:rPr>
          <w:rFonts w:ascii="ˎ̥" w:eastAsia="宋体" w:hAnsi="ˎ̥" w:cs="宋体"/>
          <w:color w:val="454040"/>
          <w:kern w:val="0"/>
          <w:sz w:val="18"/>
          <w:szCs w:val="18"/>
        </w:rPr>
        <w:t>6-20</w:t>
      </w:r>
      <w:r w:rsidRPr="00730A84">
        <w:rPr>
          <w:rFonts w:ascii="ˎ̥" w:eastAsia="宋体" w:hAnsi="ˎ̥" w:cs="宋体"/>
          <w:color w:val="454040"/>
          <w:kern w:val="0"/>
          <w:sz w:val="18"/>
          <w:szCs w:val="18"/>
        </w:rPr>
        <w:t>位，请牢记自己的密码！</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 xml:space="preserve">2. </w:t>
      </w:r>
      <w:r w:rsidRPr="00730A84">
        <w:rPr>
          <w:rFonts w:ascii="ˎ̥" w:eastAsia="宋体" w:hAnsi="ˎ̥" w:cs="宋体"/>
          <w:color w:val="454040"/>
          <w:kern w:val="0"/>
          <w:sz w:val="18"/>
          <w:szCs w:val="18"/>
        </w:rPr>
        <w:t>用自己设定的密码重新登录，进入录取院校确认界面：</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drawing>
          <wp:inline distT="0" distB="0" distL="0" distR="0" wp14:anchorId="07E2FAF2" wp14:editId="29C1DD79">
            <wp:extent cx="6072133" cy="3796589"/>
            <wp:effectExtent l="0" t="0" r="5080" b="0"/>
            <wp:docPr id="4" name="图片 4" descr="http://admin.ahzsks.cn/defaultroot/public/edit/uploadfile/20160422091001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min.ahzsks.cn/defaultroot/public/edit/uploadfile/201604220910015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2379" cy="3796743"/>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lastRenderedPageBreak/>
        <w:drawing>
          <wp:inline distT="0" distB="0" distL="0" distR="0" wp14:anchorId="0D5A3058" wp14:editId="57FD5B16">
            <wp:extent cx="6306128" cy="3942893"/>
            <wp:effectExtent l="0" t="0" r="0" b="635"/>
            <wp:docPr id="5" name="图片 5" descr="http://admin.ahzsks.cn/defaultroot/public/edit/uploadfile/2016042209101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min.ahzsks.cn/defaultroot/public/edit/uploadfile/201604220910127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0803" cy="3945816"/>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再次确认页面：</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bookmarkStart w:id="0" w:name="_GoBack"/>
      <w:r w:rsidRPr="00730A84">
        <w:rPr>
          <w:rFonts w:ascii="ˎ̥" w:eastAsia="宋体" w:hAnsi="ˎ̥" w:cs="宋体" w:hint="eastAsia"/>
          <w:noProof/>
          <w:color w:val="454040"/>
          <w:kern w:val="0"/>
          <w:sz w:val="18"/>
          <w:szCs w:val="18"/>
        </w:rPr>
        <w:drawing>
          <wp:inline distT="0" distB="0" distL="0" distR="0" wp14:anchorId="2D9C40E5" wp14:editId="5E726C3A">
            <wp:extent cx="6411262" cy="4008629"/>
            <wp:effectExtent l="0" t="0" r="8890" b="0"/>
            <wp:docPr id="6" name="图片 6" descr="http://admin.ahzsks.cn/defaultroot/public/edit/uploadfile/20160422091030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min.ahzsks.cn/defaultroot/public/edit/uploadfile/201604220910305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2317" cy="4021794"/>
                    </a:xfrm>
                    <a:prstGeom prst="rect">
                      <a:avLst/>
                    </a:prstGeom>
                    <a:noFill/>
                    <a:ln>
                      <a:noFill/>
                    </a:ln>
                  </pic:spPr>
                </pic:pic>
              </a:graphicData>
            </a:graphic>
          </wp:inline>
        </w:drawing>
      </w:r>
      <w:bookmarkEnd w:id="0"/>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lastRenderedPageBreak/>
        <w:t>最终确认提交：</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drawing>
          <wp:inline distT="0" distB="0" distL="0" distR="0" wp14:anchorId="66AEE182" wp14:editId="5E0E1C67">
            <wp:extent cx="5654650" cy="3566516"/>
            <wp:effectExtent l="0" t="0" r="3810" b="0"/>
            <wp:docPr id="7" name="图片 7" descr="http://admin.ahzsks.cn/defaultroot/public/edit/uploadfile/20160422091049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min.ahzsks.cn/defaultroot/public/edit/uploadfile/201604220910495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678" cy="3566533"/>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 xml:space="preserve">3. </w:t>
      </w:r>
      <w:r w:rsidRPr="00730A84">
        <w:rPr>
          <w:rFonts w:ascii="ˎ̥" w:eastAsia="宋体" w:hAnsi="ˎ̥" w:cs="宋体"/>
          <w:color w:val="454040"/>
          <w:kern w:val="0"/>
          <w:sz w:val="18"/>
          <w:szCs w:val="18"/>
        </w:rPr>
        <w:t>退出后重新登录</w:t>
      </w:r>
      <w:r w:rsidRPr="00730A84">
        <w:rPr>
          <w:rFonts w:ascii="ˎ̥" w:eastAsia="宋体" w:hAnsi="ˎ̥" w:cs="宋体"/>
          <w:color w:val="454040"/>
          <w:kern w:val="0"/>
          <w:sz w:val="18"/>
          <w:szCs w:val="18"/>
        </w:rPr>
        <w:t>gkbm.ahzsks.cn</w:t>
      </w:r>
      <w:r w:rsidRPr="00730A84">
        <w:rPr>
          <w:rFonts w:ascii="ˎ̥" w:eastAsia="宋体" w:hAnsi="ˎ̥" w:cs="宋体"/>
          <w:color w:val="454040"/>
          <w:kern w:val="0"/>
          <w:sz w:val="18"/>
          <w:szCs w:val="18"/>
        </w:rPr>
        <w:t>，可以查询到自己确认的院校：</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drawing>
          <wp:inline distT="0" distB="0" distL="0" distR="0" wp14:anchorId="5E649600" wp14:editId="53DB5E22">
            <wp:extent cx="5866542" cy="3668044"/>
            <wp:effectExtent l="0" t="0" r="1270" b="8890"/>
            <wp:docPr id="8" name="图片 8" descr="http://admin.ahzsks.cn/defaultroot/public/edit/uploadfile/20160422091108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min.ahzsks.cn/defaultroot/public/edit/uploadfile/20160422091108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6780" cy="3668193"/>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center"/>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lastRenderedPageBreak/>
        <w:t>恭喜你！你已完成了录取院校确认，不用再参加后面的统一考试了，准备上学吧！</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 </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t>六、我忘了密码怎么办？</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用</w:t>
      </w:r>
      <w:r w:rsidRPr="00730A84">
        <w:rPr>
          <w:rFonts w:ascii="ˎ̥" w:eastAsia="宋体" w:hAnsi="ˎ̥" w:cs="宋体"/>
          <w:color w:val="454040"/>
          <w:kern w:val="0"/>
          <w:sz w:val="18"/>
          <w:szCs w:val="18"/>
        </w:rPr>
        <w:t>IE</w:t>
      </w:r>
      <w:r w:rsidRPr="00730A84">
        <w:rPr>
          <w:rFonts w:ascii="ˎ̥" w:eastAsia="宋体" w:hAnsi="ˎ̥" w:cs="宋体"/>
          <w:color w:val="454040"/>
          <w:kern w:val="0"/>
          <w:sz w:val="18"/>
          <w:szCs w:val="18"/>
        </w:rPr>
        <w:t>浏览器打开</w:t>
      </w:r>
      <w:r w:rsidRPr="00730A84">
        <w:rPr>
          <w:rFonts w:ascii="ˎ̥" w:eastAsia="宋体" w:hAnsi="ˎ̥" w:cs="宋体"/>
          <w:color w:val="454040"/>
          <w:kern w:val="0"/>
          <w:sz w:val="18"/>
          <w:szCs w:val="18"/>
        </w:rPr>
        <w:t>gkbm.ahzsks.cn</w:t>
      </w:r>
      <w:r w:rsidRPr="00730A84">
        <w:rPr>
          <w:rFonts w:ascii="ˎ̥" w:eastAsia="宋体" w:hAnsi="ˎ̥" w:cs="宋体"/>
          <w:color w:val="454040"/>
          <w:kern w:val="0"/>
          <w:sz w:val="18"/>
          <w:szCs w:val="18"/>
        </w:rPr>
        <w:t>，在登录页面点击</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忘记密码</w:t>
      </w:r>
      <w:r w:rsidRPr="00730A84">
        <w:rPr>
          <w:rFonts w:ascii="ˎ̥" w:eastAsia="宋体" w:hAnsi="ˎ̥" w:cs="宋体"/>
          <w:color w:val="454040"/>
          <w:kern w:val="0"/>
          <w:sz w:val="18"/>
          <w:szCs w:val="18"/>
        </w:rPr>
        <w:t>”</w:t>
      </w:r>
      <w:r w:rsidRPr="00730A84">
        <w:rPr>
          <w:rFonts w:ascii="ˎ̥" w:eastAsia="宋体" w:hAnsi="ˎ̥" w:cs="宋体"/>
          <w:color w:val="454040"/>
          <w:kern w:val="0"/>
          <w:sz w:val="18"/>
          <w:szCs w:val="18"/>
        </w:rPr>
        <w:t>蓝色的字，然后根据提示修改密码。</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hint="eastAsia"/>
          <w:noProof/>
          <w:color w:val="454040"/>
          <w:kern w:val="0"/>
          <w:sz w:val="18"/>
          <w:szCs w:val="18"/>
        </w:rPr>
        <w:drawing>
          <wp:inline distT="0" distB="0" distL="0" distR="0" wp14:anchorId="21B719EB" wp14:editId="0869FE80">
            <wp:extent cx="5668416" cy="3544165"/>
            <wp:effectExtent l="0" t="0" r="8890" b="0"/>
            <wp:docPr id="9" name="图片 9" descr="http://admin.ahzsks.cn/defaultroot/public/edit/uploadfile/2016042209112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min.ahzsks.cn/defaultroot/public/edit/uploadfile/201604220911269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5200" cy="3548407"/>
                    </a:xfrm>
                    <a:prstGeom prst="rect">
                      <a:avLst/>
                    </a:prstGeom>
                    <a:noFill/>
                    <a:ln>
                      <a:noFill/>
                    </a:ln>
                  </pic:spPr>
                </pic:pic>
              </a:graphicData>
            </a:graphic>
          </wp:inline>
        </w:drawing>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b/>
          <w:bCs/>
          <w:color w:val="454040"/>
          <w:kern w:val="0"/>
          <w:sz w:val="18"/>
          <w:szCs w:val="18"/>
        </w:rPr>
        <w:t>七、我没有手机，也收不到确认码短信，或者报名是填的手机号码已经不能用了，怎么办？</w:t>
      </w:r>
    </w:p>
    <w:p w:rsidR="00730A84" w:rsidRPr="00730A84" w:rsidRDefault="00730A84" w:rsidP="00E94071">
      <w:pPr>
        <w:widowControl/>
        <w:spacing w:before="100" w:beforeAutospacing="1" w:after="100" w:afterAutospacing="1" w:line="360" w:lineRule="auto"/>
        <w:ind w:firstLine="480"/>
        <w:jc w:val="left"/>
        <w:rPr>
          <w:rFonts w:ascii="ˎ̥" w:eastAsia="宋体" w:hAnsi="ˎ̥" w:cs="宋体" w:hint="eastAsia"/>
          <w:color w:val="454040"/>
          <w:kern w:val="0"/>
          <w:sz w:val="18"/>
          <w:szCs w:val="18"/>
        </w:rPr>
      </w:pPr>
      <w:r w:rsidRPr="00730A84">
        <w:rPr>
          <w:rFonts w:ascii="ˎ̥" w:eastAsia="宋体" w:hAnsi="ˎ̥" w:cs="宋体"/>
          <w:color w:val="454040"/>
          <w:kern w:val="0"/>
          <w:sz w:val="18"/>
          <w:szCs w:val="18"/>
        </w:rPr>
        <w:t>本人书面申请，写清楚自己的个人报名信息和确认录取的院校，携带身份证到当地招办办理确认手续。</w:t>
      </w:r>
    </w:p>
    <w:p w:rsidR="005E0068" w:rsidRPr="00E94071" w:rsidRDefault="005E0068" w:rsidP="00E94071">
      <w:pPr>
        <w:spacing w:line="360" w:lineRule="auto"/>
        <w:rPr>
          <w:sz w:val="18"/>
          <w:szCs w:val="18"/>
        </w:rPr>
      </w:pPr>
    </w:p>
    <w:sectPr w:rsidR="005E0068" w:rsidRPr="00E94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84"/>
    <w:rsid w:val="005411E5"/>
    <w:rsid w:val="005E0068"/>
    <w:rsid w:val="00730A84"/>
    <w:rsid w:val="00BD43AA"/>
    <w:rsid w:val="00CD4DD1"/>
    <w:rsid w:val="00E47A71"/>
    <w:rsid w:val="00E9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0A84"/>
    <w:rPr>
      <w:sz w:val="18"/>
      <w:szCs w:val="18"/>
    </w:rPr>
  </w:style>
  <w:style w:type="character" w:customStyle="1" w:styleId="Char">
    <w:name w:val="批注框文本 Char"/>
    <w:basedOn w:val="a0"/>
    <w:link w:val="a3"/>
    <w:uiPriority w:val="99"/>
    <w:semiHidden/>
    <w:rsid w:val="00730A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0A84"/>
    <w:rPr>
      <w:sz w:val="18"/>
      <w:szCs w:val="18"/>
    </w:rPr>
  </w:style>
  <w:style w:type="character" w:customStyle="1" w:styleId="Char">
    <w:name w:val="批注框文本 Char"/>
    <w:basedOn w:val="a0"/>
    <w:link w:val="a3"/>
    <w:uiPriority w:val="99"/>
    <w:semiHidden/>
    <w:rsid w:val="00730A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2438">
      <w:bodyDiv w:val="1"/>
      <w:marLeft w:val="0"/>
      <w:marRight w:val="0"/>
      <w:marTop w:val="0"/>
      <w:marBottom w:val="0"/>
      <w:divBdr>
        <w:top w:val="none" w:sz="0" w:space="0" w:color="auto"/>
        <w:left w:val="none" w:sz="0" w:space="0" w:color="auto"/>
        <w:bottom w:val="none" w:sz="0" w:space="0" w:color="auto"/>
        <w:right w:val="none" w:sz="0" w:space="0" w:color="auto"/>
      </w:divBdr>
      <w:divsChild>
        <w:div w:id="572393447">
          <w:marLeft w:val="0"/>
          <w:marRight w:val="0"/>
          <w:marTop w:val="0"/>
          <w:marBottom w:val="0"/>
          <w:divBdr>
            <w:top w:val="none" w:sz="0" w:space="0" w:color="auto"/>
            <w:left w:val="none" w:sz="0" w:space="0" w:color="auto"/>
            <w:bottom w:val="none" w:sz="0" w:space="0" w:color="auto"/>
            <w:right w:val="none" w:sz="0" w:space="0" w:color="auto"/>
          </w:divBdr>
          <w:divsChild>
            <w:div w:id="1473983179">
              <w:marLeft w:val="0"/>
              <w:marRight w:val="0"/>
              <w:marTop w:val="0"/>
              <w:marBottom w:val="0"/>
              <w:divBdr>
                <w:top w:val="none" w:sz="0" w:space="0" w:color="auto"/>
                <w:left w:val="none" w:sz="0" w:space="0" w:color="auto"/>
                <w:bottom w:val="none" w:sz="0" w:space="0" w:color="auto"/>
                <w:right w:val="none" w:sz="0" w:space="0" w:color="auto"/>
              </w:divBdr>
              <w:divsChild>
                <w:div w:id="244073095">
                  <w:marLeft w:val="135"/>
                  <w:marRight w:val="0"/>
                  <w:marTop w:val="0"/>
                  <w:marBottom w:val="30"/>
                  <w:divBdr>
                    <w:top w:val="none" w:sz="0" w:space="0" w:color="auto"/>
                    <w:left w:val="single" w:sz="12" w:space="15" w:color="BCE2F1"/>
                    <w:bottom w:val="single" w:sz="6" w:space="0" w:color="C8E8F4"/>
                    <w:right w:val="none" w:sz="0" w:space="0" w:color="auto"/>
                  </w:divBdr>
                  <w:divsChild>
                    <w:div w:id="201140568">
                      <w:marLeft w:val="0"/>
                      <w:marRight w:val="0"/>
                      <w:marTop w:val="0"/>
                      <w:marBottom w:val="120"/>
                      <w:divBdr>
                        <w:top w:val="none" w:sz="0" w:space="0" w:color="auto"/>
                        <w:left w:val="none" w:sz="0" w:space="0" w:color="auto"/>
                        <w:bottom w:val="single" w:sz="6" w:space="3" w:color="E5E5E5"/>
                        <w:right w:val="none" w:sz="0" w:space="0" w:color="auto"/>
                      </w:divBdr>
                    </w:div>
                    <w:div w:id="4865540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138</Words>
  <Characters>787</Characters>
  <Application>Microsoft Office Word</Application>
  <DocSecurity>0</DocSecurity>
  <Lines>6</Lines>
  <Paragraphs>1</Paragraphs>
  <ScaleCrop>false</ScaleCrop>
  <Company>Sky123.Org</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2016-04-25T07:32:00Z</dcterms:created>
  <dcterms:modified xsi:type="dcterms:W3CDTF">2016-04-25T08:12:00Z</dcterms:modified>
</cp:coreProperties>
</file>